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BCF" w:rsidRPr="00BB2395" w:rsidRDefault="00926BCF" w:rsidP="00926BCF">
      <w:pPr>
        <w:spacing w:after="100" w:afterAutospacing="1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BB2395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Индексация пенсии работающего пенсионера после увольнения</w:t>
      </w:r>
    </w:p>
    <w:p w:rsidR="00822645" w:rsidRDefault="00926BCF" w:rsidP="00822645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2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1 </w:t>
      </w:r>
      <w:r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>апреля</w:t>
      </w:r>
      <w:r w:rsidR="00822645" w:rsidRPr="00247B31"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  <w:t xml:space="preserve"> 2022 года</w:t>
      </w:r>
    </w:p>
    <w:p w:rsidR="00926BCF" w:rsidRPr="00247B31" w:rsidRDefault="00926BCF" w:rsidP="00822645">
      <w:pPr>
        <w:spacing w:after="0" w:line="240" w:lineRule="auto"/>
        <w:outlineLvl w:val="0"/>
        <w:rPr>
          <w:rFonts w:ascii="Times New Roman" w:eastAsia="Times New Roman" w:hAnsi="Times New Roman"/>
          <w:b/>
          <w:bCs/>
          <w:kern w:val="36"/>
          <w:sz w:val="24"/>
          <w:szCs w:val="24"/>
          <w:lang w:eastAsia="ru-RU"/>
        </w:rPr>
      </w:pPr>
    </w:p>
    <w:p w:rsidR="00926BCF" w:rsidRDefault="00822645" w:rsidP="00926BCF">
      <w:pPr>
        <w:spacing w:line="240" w:lineRule="auto"/>
        <w:jc w:val="both"/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  связи с часто </w:t>
      </w:r>
      <w:r w:rsidR="00926BCF">
        <w:rPr>
          <w:rFonts w:ascii="Times New Roman" w:eastAsia="Times New Roman" w:hAnsi="Times New Roman"/>
          <w:sz w:val="24"/>
          <w:szCs w:val="24"/>
          <w:lang w:eastAsia="ru-RU"/>
        </w:rPr>
        <w:t xml:space="preserve">задаваемыми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вопросами</w:t>
      </w:r>
      <w:r w:rsidR="00926BCF">
        <w:rPr>
          <w:rFonts w:ascii="Times New Roman" w:eastAsia="Times New Roman" w:hAnsi="Times New Roman"/>
          <w:sz w:val="24"/>
          <w:szCs w:val="24"/>
          <w:lang w:eastAsia="ru-RU"/>
        </w:rPr>
        <w:t xml:space="preserve"> работающими пенсионерами специалистам клиентских служб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proofErr w:type="spellStart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>ГУ-Главное</w:t>
      </w:r>
      <w:proofErr w:type="spellEnd"/>
      <w:r w:rsidRPr="00247B31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управление ПФР №9 по г. Москве и Московской области</w:t>
      </w:r>
      <w:r w:rsidRPr="00247B31">
        <w:rPr>
          <w:rFonts w:ascii="Times New Roman" w:eastAsia="Times New Roman" w:hAnsi="Times New Roman"/>
          <w:sz w:val="24"/>
          <w:szCs w:val="24"/>
          <w:lang w:eastAsia="ru-RU"/>
        </w:rPr>
        <w:t xml:space="preserve"> информирует, что </w:t>
      </w:r>
      <w:r w:rsidR="00926BCF" w:rsidRPr="00926BCF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п</w:t>
      </w:r>
      <w:r w:rsidR="00926BCF" w:rsidRPr="00BB2395">
        <w:rPr>
          <w:rFonts w:ascii="Times New Roman" w:eastAsia="Times New Roman" w:hAnsi="Times New Roman"/>
          <w:b/>
          <w:bCs/>
          <w:i/>
          <w:iCs/>
          <w:sz w:val="24"/>
          <w:szCs w:val="24"/>
          <w:lang w:eastAsia="ru-RU"/>
        </w:rPr>
        <w:t>осле увольнения работавшему пенсионеру пенсия начисляется с месяца, следующего за месяцем увольнения, с учетом всех индексаций.</w:t>
      </w:r>
    </w:p>
    <w:p w:rsidR="00926BCF" w:rsidRPr="00BB2395" w:rsidRDefault="00926BCF" w:rsidP="00926BCF">
      <w:pPr>
        <w:spacing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6BCF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590675" cy="3152775"/>
            <wp:effectExtent l="19050" t="0" r="9525" b="0"/>
            <wp:wrapSquare wrapText="bothSides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63335" t="21443" r="9888" b="12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3152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B2395">
        <w:rPr>
          <w:rFonts w:ascii="Times New Roman" w:eastAsia="Times New Roman" w:hAnsi="Times New Roman"/>
          <w:sz w:val="24"/>
          <w:szCs w:val="24"/>
          <w:lang w:eastAsia="ru-RU"/>
        </w:rPr>
        <w:t>Работающие пенсионеры, как установлено федеральным законодательством, получают страховую пенсию и фиксированную выплату к ней без учета плановых индексаций. Эта норма закона распространяется только на получателей страховых пенсий.</w:t>
      </w:r>
    </w:p>
    <w:p w:rsidR="00926BCF" w:rsidRDefault="00926BCF" w:rsidP="00926B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B2395">
        <w:rPr>
          <w:rFonts w:ascii="Times New Roman" w:eastAsia="Times New Roman" w:hAnsi="Times New Roman"/>
          <w:sz w:val="24"/>
          <w:szCs w:val="24"/>
          <w:lang w:eastAsia="ru-RU"/>
        </w:rPr>
        <w:t xml:space="preserve">После прекращения трудовой деятельности – работы и (или) иной деятельности – суммы страховой пенсии с учетом индексаций, имевших место в период осуществления трудовой деятельности, выплачиваются, начиная с 1-го числа месяца, следующего за месяцем прекращения работы и (или) иной деятельности. </w:t>
      </w:r>
    </w:p>
    <w:p w:rsidR="00926BCF" w:rsidRPr="00BB2395" w:rsidRDefault="00926BCF" w:rsidP="00926BC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6BCF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Начальник Главного управления ПФР №9 Людмила Тарасова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отмечает: «Гражданину направлять</w:t>
      </w:r>
      <w:r w:rsidRPr="00BB2395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заявление </w:t>
      </w:r>
      <w:r w:rsidR="005E48BE">
        <w:rPr>
          <w:rFonts w:ascii="Times New Roman" w:eastAsia="Times New Roman" w:hAnsi="Times New Roman"/>
          <w:sz w:val="24"/>
          <w:szCs w:val="24"/>
          <w:lang w:eastAsia="ru-RU"/>
        </w:rPr>
        <w:t>для индексации страховой пенсии при прекращении трудовой деятельности</w:t>
      </w:r>
      <w:r w:rsidRPr="00BB2395">
        <w:rPr>
          <w:rFonts w:ascii="Times New Roman" w:eastAsia="Times New Roman" w:hAnsi="Times New Roman"/>
          <w:sz w:val="24"/>
          <w:szCs w:val="24"/>
          <w:lang w:eastAsia="ru-RU"/>
        </w:rPr>
        <w:t xml:space="preserve"> в Пенсионный фонд не нужно, так как работодатели до 15 числа каждого месяца направляют в ПФР отчетность и</w:t>
      </w:r>
      <w:r w:rsidR="005E48BE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Pr="00BB239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5E48BE">
        <w:rPr>
          <w:rFonts w:ascii="Times New Roman" w:eastAsia="Times New Roman" w:hAnsi="Times New Roman"/>
          <w:sz w:val="24"/>
          <w:szCs w:val="24"/>
          <w:lang w:eastAsia="ru-RU"/>
        </w:rPr>
        <w:t>следовательно вся необходимая информация поступает на лицевой счёт автоматически».</w:t>
      </w:r>
      <w:r w:rsidRPr="00BB2395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926BCF" w:rsidRPr="00BB2395" w:rsidRDefault="00926BCF" w:rsidP="00926B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Специалисты </w:t>
      </w:r>
      <w:r w:rsidRPr="00BB2395">
        <w:rPr>
          <w:rFonts w:ascii="Times New Roman" w:eastAsia="Times New Roman" w:hAnsi="Times New Roman"/>
          <w:sz w:val="24"/>
          <w:szCs w:val="24"/>
          <w:lang w:eastAsia="ru-RU"/>
        </w:rPr>
        <w:t>Пенсионн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ого</w:t>
      </w:r>
      <w:r w:rsidRPr="00BB2395">
        <w:rPr>
          <w:rFonts w:ascii="Times New Roman" w:eastAsia="Times New Roman" w:hAnsi="Times New Roman"/>
          <w:sz w:val="24"/>
          <w:szCs w:val="24"/>
          <w:lang w:eastAsia="ru-RU"/>
        </w:rPr>
        <w:t xml:space="preserve"> фонд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BB2395">
        <w:rPr>
          <w:rFonts w:ascii="Times New Roman" w:eastAsia="Times New Roman" w:hAnsi="Times New Roman"/>
          <w:sz w:val="24"/>
          <w:szCs w:val="24"/>
          <w:lang w:eastAsia="ru-RU"/>
        </w:rPr>
        <w:t xml:space="preserve"> после обработки и учета сведений в течение месяца со дня их получения от страхователя  принимает  соответствующее решение о выплате сумм пенсии с учетом (без учета) индексации с месяца, следующего за месяцем принятия решения.</w:t>
      </w:r>
    </w:p>
    <w:p w:rsidR="00926BCF" w:rsidRPr="00BB2395" w:rsidRDefault="00926BCF" w:rsidP="00926BC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BB2395">
        <w:rPr>
          <w:rFonts w:ascii="Times New Roman" w:eastAsia="Times New Roman" w:hAnsi="Times New Roman"/>
          <w:sz w:val="24"/>
          <w:szCs w:val="24"/>
          <w:lang w:eastAsia="ru-RU"/>
        </w:rPr>
        <w:t xml:space="preserve">Например, пенсионер уволился с работы в апреле. В мае в ПФР поступит отчетность от работодателя за апрель, где пенсионер еще числится </w:t>
      </w:r>
      <w:proofErr w:type="gramStart"/>
      <w:r w:rsidRPr="00BB2395">
        <w:rPr>
          <w:rFonts w:ascii="Times New Roman" w:eastAsia="Times New Roman" w:hAnsi="Times New Roman"/>
          <w:sz w:val="24"/>
          <w:szCs w:val="24"/>
          <w:lang w:eastAsia="ru-RU"/>
        </w:rPr>
        <w:t>работающим</w:t>
      </w:r>
      <w:proofErr w:type="gramEnd"/>
      <w:r w:rsidRPr="00BB2395">
        <w:rPr>
          <w:rFonts w:ascii="Times New Roman" w:eastAsia="Times New Roman" w:hAnsi="Times New Roman"/>
          <w:sz w:val="24"/>
          <w:szCs w:val="24"/>
          <w:lang w:eastAsia="ru-RU"/>
        </w:rPr>
        <w:t xml:space="preserve">. В июне ПФР получит отчетность за май, в которой пенсионер </w:t>
      </w:r>
      <w:proofErr w:type="gramStart"/>
      <w:r w:rsidRPr="00BB2395">
        <w:rPr>
          <w:rFonts w:ascii="Times New Roman" w:eastAsia="Times New Roman" w:hAnsi="Times New Roman"/>
          <w:sz w:val="24"/>
          <w:szCs w:val="24"/>
          <w:lang w:eastAsia="ru-RU"/>
        </w:rPr>
        <w:t>работающим</w:t>
      </w:r>
      <w:proofErr w:type="gramEnd"/>
      <w:r w:rsidRPr="00BB2395">
        <w:rPr>
          <w:rFonts w:ascii="Times New Roman" w:eastAsia="Times New Roman" w:hAnsi="Times New Roman"/>
          <w:sz w:val="24"/>
          <w:szCs w:val="24"/>
          <w:lang w:eastAsia="ru-RU"/>
        </w:rPr>
        <w:t xml:space="preserve"> уже не числится. В июле ПФР примет решение о возобновлении индексации, и в августе пенсионер получит уже полный размер пенсии, а также денежную разницу между прежним и новым размером пенсии за предыдущие три месяца – май, июнь, июль. То есть пенсионер начнет получать новый проиндексированный  размер пенсии спустя три месяца после увольнения, но эти три месяца будут ему компенсированы.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Все изменения о размере страховой пенсии отражаются в личном кабинете гражданина на сайте ПФР </w:t>
      </w:r>
      <w:r w:rsidR="00D81DB0" w:rsidRPr="00D81DB0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https://es.pfrf.ru/</w:t>
      </w:r>
    </w:p>
    <w:p w:rsidR="00926BCF" w:rsidRDefault="00926BCF" w:rsidP="00926BCF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26BCF" w:rsidRPr="00BB2395" w:rsidRDefault="00926BCF" w:rsidP="00926B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26BCF">
        <w:rPr>
          <w:rFonts w:ascii="Times New Roman" w:eastAsia="Times New Roman" w:hAnsi="Times New Roman"/>
          <w:b/>
          <w:sz w:val="24"/>
          <w:szCs w:val="24"/>
          <w:lang w:eastAsia="ru-RU"/>
        </w:rPr>
        <w:t>ВАЖНО знать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</w:t>
      </w:r>
      <w:r w:rsidRPr="00BB2395">
        <w:rPr>
          <w:rFonts w:ascii="Times New Roman" w:eastAsia="Times New Roman" w:hAnsi="Times New Roman"/>
          <w:sz w:val="24"/>
          <w:szCs w:val="24"/>
          <w:lang w:eastAsia="ru-RU"/>
        </w:rPr>
        <w:t>Если пенсионер через какое-то время вновь устроится на работу, то размер его страховой пенсии уже не уменьшится. </w:t>
      </w:r>
    </w:p>
    <w:p w:rsidR="00926BCF" w:rsidRDefault="00926BCF" w:rsidP="00926BCF"/>
    <w:p w:rsidR="00926BCF" w:rsidRPr="00247B31" w:rsidRDefault="00926BCF" w:rsidP="00926BC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26BCF" w:rsidRPr="00247B31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062D" w:rsidRDefault="00E2062D" w:rsidP="00E60B04">
      <w:pPr>
        <w:spacing w:after="0" w:line="240" w:lineRule="auto"/>
      </w:pPr>
      <w:r>
        <w:separator/>
      </w:r>
    </w:p>
  </w:endnote>
  <w:endnote w:type="continuationSeparator" w:id="0">
    <w:p w:rsidR="00E2062D" w:rsidRDefault="00E2062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062D" w:rsidRDefault="00E2062D" w:rsidP="00E60B04">
      <w:pPr>
        <w:spacing w:after="0" w:line="240" w:lineRule="auto"/>
      </w:pPr>
      <w:r>
        <w:separator/>
      </w:r>
    </w:p>
  </w:footnote>
  <w:footnote w:type="continuationSeparator" w:id="0">
    <w:p w:rsidR="00E2062D" w:rsidRDefault="00E2062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3F6BE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3F6BEF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735B83"/>
    <w:multiLevelType w:val="multilevel"/>
    <w:tmpl w:val="3C061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8D3408"/>
    <w:multiLevelType w:val="multilevel"/>
    <w:tmpl w:val="C8CC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83184"/>
    <w:multiLevelType w:val="multilevel"/>
    <w:tmpl w:val="B532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ADE63AA"/>
    <w:multiLevelType w:val="hybridMultilevel"/>
    <w:tmpl w:val="9CCCA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B885454"/>
    <w:multiLevelType w:val="multilevel"/>
    <w:tmpl w:val="E87C6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BA40ACA"/>
    <w:multiLevelType w:val="hybridMultilevel"/>
    <w:tmpl w:val="F1420D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EBE5D90"/>
    <w:multiLevelType w:val="multilevel"/>
    <w:tmpl w:val="47F4E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3DB80E9A"/>
    <w:multiLevelType w:val="multilevel"/>
    <w:tmpl w:val="9B14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3E6D0E"/>
    <w:multiLevelType w:val="multilevel"/>
    <w:tmpl w:val="1A521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2836419"/>
    <w:multiLevelType w:val="hybridMultilevel"/>
    <w:tmpl w:val="D0D27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6806B6F"/>
    <w:multiLevelType w:val="hybridMultilevel"/>
    <w:tmpl w:val="7B6A0F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4E11406"/>
    <w:multiLevelType w:val="hybridMultilevel"/>
    <w:tmpl w:val="AC20F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7437C3D"/>
    <w:multiLevelType w:val="hybridMultilevel"/>
    <w:tmpl w:val="F856C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D180B75"/>
    <w:multiLevelType w:val="multilevel"/>
    <w:tmpl w:val="92DA5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4CD361D"/>
    <w:multiLevelType w:val="hybridMultilevel"/>
    <w:tmpl w:val="67D851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F23240A"/>
    <w:multiLevelType w:val="multilevel"/>
    <w:tmpl w:val="A3601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5"/>
  </w:num>
  <w:num w:numId="9">
    <w:abstractNumId w:val="16"/>
  </w:num>
  <w:num w:numId="10">
    <w:abstractNumId w:val="34"/>
  </w:num>
  <w:num w:numId="11">
    <w:abstractNumId w:val="11"/>
  </w:num>
  <w:num w:numId="12">
    <w:abstractNumId w:val="35"/>
  </w:num>
  <w:num w:numId="13">
    <w:abstractNumId w:val="13"/>
  </w:num>
  <w:num w:numId="14">
    <w:abstractNumId w:val="2"/>
  </w:num>
  <w:num w:numId="15">
    <w:abstractNumId w:val="9"/>
  </w:num>
  <w:num w:numId="16">
    <w:abstractNumId w:val="17"/>
  </w:num>
  <w:num w:numId="17">
    <w:abstractNumId w:val="30"/>
  </w:num>
  <w:num w:numId="18">
    <w:abstractNumId w:val="8"/>
  </w:num>
  <w:num w:numId="19">
    <w:abstractNumId w:val="18"/>
  </w:num>
  <w:num w:numId="20">
    <w:abstractNumId w:val="23"/>
  </w:num>
  <w:num w:numId="21">
    <w:abstractNumId w:val="10"/>
  </w:num>
  <w:num w:numId="22">
    <w:abstractNumId w:val="5"/>
  </w:num>
  <w:num w:numId="23">
    <w:abstractNumId w:val="37"/>
  </w:num>
  <w:num w:numId="24">
    <w:abstractNumId w:val="4"/>
  </w:num>
  <w:num w:numId="25">
    <w:abstractNumId w:val="7"/>
  </w:num>
  <w:num w:numId="26">
    <w:abstractNumId w:val="15"/>
  </w:num>
  <w:num w:numId="27">
    <w:abstractNumId w:val="12"/>
  </w:num>
  <w:num w:numId="28">
    <w:abstractNumId w:val="22"/>
  </w:num>
  <w:num w:numId="29">
    <w:abstractNumId w:val="1"/>
  </w:num>
  <w:num w:numId="30">
    <w:abstractNumId w:val="33"/>
  </w:num>
  <w:num w:numId="31">
    <w:abstractNumId w:val="38"/>
  </w:num>
  <w:num w:numId="32">
    <w:abstractNumId w:val="36"/>
  </w:num>
  <w:num w:numId="33">
    <w:abstractNumId w:val="6"/>
  </w:num>
  <w:num w:numId="34">
    <w:abstractNumId w:val="28"/>
  </w:num>
  <w:num w:numId="35">
    <w:abstractNumId w:val="19"/>
  </w:num>
  <w:num w:numId="36">
    <w:abstractNumId w:val="21"/>
  </w:num>
  <w:num w:numId="37">
    <w:abstractNumId w:val="3"/>
  </w:num>
  <w:num w:numId="38">
    <w:abstractNumId w:val="26"/>
  </w:num>
  <w:num w:numId="39">
    <w:abstractNumId w:val="29"/>
  </w:num>
  <w:num w:numId="40">
    <w:abstractNumId w:val="24"/>
  </w:num>
  <w:num w:numId="41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4301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19B9"/>
    <w:rsid w:val="00075ACA"/>
    <w:rsid w:val="00083733"/>
    <w:rsid w:val="0009488B"/>
    <w:rsid w:val="000A01D0"/>
    <w:rsid w:val="000A2B05"/>
    <w:rsid w:val="000A7117"/>
    <w:rsid w:val="000A72B7"/>
    <w:rsid w:val="000B2C8F"/>
    <w:rsid w:val="000B4D43"/>
    <w:rsid w:val="000B6089"/>
    <w:rsid w:val="000B63DF"/>
    <w:rsid w:val="000C0087"/>
    <w:rsid w:val="000C02D5"/>
    <w:rsid w:val="000C2946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2F31"/>
    <w:rsid w:val="00103B26"/>
    <w:rsid w:val="00106994"/>
    <w:rsid w:val="001113C4"/>
    <w:rsid w:val="00115086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5EBA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96E57"/>
    <w:rsid w:val="00297BAF"/>
    <w:rsid w:val="002C0B23"/>
    <w:rsid w:val="002C7CEE"/>
    <w:rsid w:val="002D2D76"/>
    <w:rsid w:val="002D46BA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35DF"/>
    <w:rsid w:val="0032444D"/>
    <w:rsid w:val="003256BF"/>
    <w:rsid w:val="003261A2"/>
    <w:rsid w:val="003274E2"/>
    <w:rsid w:val="003317B4"/>
    <w:rsid w:val="00331E05"/>
    <w:rsid w:val="00333431"/>
    <w:rsid w:val="0033527E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71980"/>
    <w:rsid w:val="00371DC2"/>
    <w:rsid w:val="00374EB0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E7D68"/>
    <w:rsid w:val="003F0F57"/>
    <w:rsid w:val="003F6BEF"/>
    <w:rsid w:val="00403A83"/>
    <w:rsid w:val="0040412D"/>
    <w:rsid w:val="004073E9"/>
    <w:rsid w:val="00413C08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14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420"/>
    <w:rsid w:val="004B59A7"/>
    <w:rsid w:val="004B6177"/>
    <w:rsid w:val="004C05CC"/>
    <w:rsid w:val="004D1AA4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240C2"/>
    <w:rsid w:val="00534BF3"/>
    <w:rsid w:val="005420F2"/>
    <w:rsid w:val="00546DD4"/>
    <w:rsid w:val="00551540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6360"/>
    <w:rsid w:val="0057721E"/>
    <w:rsid w:val="00580788"/>
    <w:rsid w:val="00581639"/>
    <w:rsid w:val="005816E7"/>
    <w:rsid w:val="00581F23"/>
    <w:rsid w:val="0059431B"/>
    <w:rsid w:val="00597073"/>
    <w:rsid w:val="005973CD"/>
    <w:rsid w:val="005A041F"/>
    <w:rsid w:val="005A4A92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48BE"/>
    <w:rsid w:val="005E7C7A"/>
    <w:rsid w:val="005F2E88"/>
    <w:rsid w:val="005F399C"/>
    <w:rsid w:val="005F66AE"/>
    <w:rsid w:val="005F677D"/>
    <w:rsid w:val="005F7FD1"/>
    <w:rsid w:val="006000F7"/>
    <w:rsid w:val="00600145"/>
    <w:rsid w:val="00600BEF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3A91"/>
    <w:rsid w:val="006671A0"/>
    <w:rsid w:val="00667E5C"/>
    <w:rsid w:val="00667F2A"/>
    <w:rsid w:val="0067094D"/>
    <w:rsid w:val="00675A01"/>
    <w:rsid w:val="006762D7"/>
    <w:rsid w:val="00677515"/>
    <w:rsid w:val="00682EBC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5DEA"/>
    <w:rsid w:val="006B68DF"/>
    <w:rsid w:val="006C62AC"/>
    <w:rsid w:val="006D4724"/>
    <w:rsid w:val="006D4D28"/>
    <w:rsid w:val="006D6333"/>
    <w:rsid w:val="006D78EE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2645"/>
    <w:rsid w:val="0082275F"/>
    <w:rsid w:val="00825D70"/>
    <w:rsid w:val="00825E2A"/>
    <w:rsid w:val="00826ED9"/>
    <w:rsid w:val="008275D8"/>
    <w:rsid w:val="00831D05"/>
    <w:rsid w:val="00837A79"/>
    <w:rsid w:val="00845FB9"/>
    <w:rsid w:val="0084622A"/>
    <w:rsid w:val="00847394"/>
    <w:rsid w:val="00861B9F"/>
    <w:rsid w:val="00861F9C"/>
    <w:rsid w:val="0086469F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970B3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B7F81"/>
    <w:rsid w:val="008C257D"/>
    <w:rsid w:val="008C726C"/>
    <w:rsid w:val="008D4195"/>
    <w:rsid w:val="008E1488"/>
    <w:rsid w:val="008E585F"/>
    <w:rsid w:val="008E6261"/>
    <w:rsid w:val="008E7A43"/>
    <w:rsid w:val="008F0BD6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17AB6"/>
    <w:rsid w:val="009241E6"/>
    <w:rsid w:val="00925960"/>
    <w:rsid w:val="00926BCF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28DB"/>
    <w:rsid w:val="00964638"/>
    <w:rsid w:val="00992F10"/>
    <w:rsid w:val="0099418F"/>
    <w:rsid w:val="00995093"/>
    <w:rsid w:val="009A3A3D"/>
    <w:rsid w:val="009A6221"/>
    <w:rsid w:val="009B11EB"/>
    <w:rsid w:val="009B6449"/>
    <w:rsid w:val="009C2146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E3CB1"/>
    <w:rsid w:val="00A02955"/>
    <w:rsid w:val="00A02C44"/>
    <w:rsid w:val="00A034F0"/>
    <w:rsid w:val="00A062D3"/>
    <w:rsid w:val="00A07AA9"/>
    <w:rsid w:val="00A11976"/>
    <w:rsid w:val="00A125D5"/>
    <w:rsid w:val="00A344F6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765AB"/>
    <w:rsid w:val="00A86AAE"/>
    <w:rsid w:val="00A90FD7"/>
    <w:rsid w:val="00A9431C"/>
    <w:rsid w:val="00A976F0"/>
    <w:rsid w:val="00AA4F05"/>
    <w:rsid w:val="00AB22E7"/>
    <w:rsid w:val="00AB6201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6C98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6CDE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0F8"/>
    <w:rsid w:val="00BF240E"/>
    <w:rsid w:val="00BF4246"/>
    <w:rsid w:val="00BF5CC8"/>
    <w:rsid w:val="00BF7492"/>
    <w:rsid w:val="00C058EE"/>
    <w:rsid w:val="00C0688D"/>
    <w:rsid w:val="00C06AED"/>
    <w:rsid w:val="00C10873"/>
    <w:rsid w:val="00C112CC"/>
    <w:rsid w:val="00C1730E"/>
    <w:rsid w:val="00C215AE"/>
    <w:rsid w:val="00C22CC8"/>
    <w:rsid w:val="00C26D53"/>
    <w:rsid w:val="00C272E0"/>
    <w:rsid w:val="00C42977"/>
    <w:rsid w:val="00C455EC"/>
    <w:rsid w:val="00C52A1F"/>
    <w:rsid w:val="00C57C42"/>
    <w:rsid w:val="00C61D2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306"/>
    <w:rsid w:val="00CF4BC8"/>
    <w:rsid w:val="00D05DDC"/>
    <w:rsid w:val="00D06B80"/>
    <w:rsid w:val="00D225A3"/>
    <w:rsid w:val="00D235BA"/>
    <w:rsid w:val="00D41ADD"/>
    <w:rsid w:val="00D433B5"/>
    <w:rsid w:val="00D439C8"/>
    <w:rsid w:val="00D46447"/>
    <w:rsid w:val="00D5354D"/>
    <w:rsid w:val="00D64DC6"/>
    <w:rsid w:val="00D66359"/>
    <w:rsid w:val="00D75CB5"/>
    <w:rsid w:val="00D81DB0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01893"/>
    <w:rsid w:val="00E14931"/>
    <w:rsid w:val="00E16174"/>
    <w:rsid w:val="00E16602"/>
    <w:rsid w:val="00E2012F"/>
    <w:rsid w:val="00E2062D"/>
    <w:rsid w:val="00E23568"/>
    <w:rsid w:val="00E3303E"/>
    <w:rsid w:val="00E355A4"/>
    <w:rsid w:val="00E42538"/>
    <w:rsid w:val="00E47327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C7B3A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265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84867"/>
    <w:rsid w:val="00F90B6C"/>
    <w:rsid w:val="00F92922"/>
    <w:rsid w:val="00F94B02"/>
    <w:rsid w:val="00FA2EFC"/>
    <w:rsid w:val="00FA31EF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603454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80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021099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302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2715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3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5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B6E63F-D8AE-4781-A9AD-F1CFEA5D9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2022-04-21T06:46:00Z</cp:lastPrinted>
  <dcterms:created xsi:type="dcterms:W3CDTF">2022-04-21T06:53:00Z</dcterms:created>
  <dcterms:modified xsi:type="dcterms:W3CDTF">2022-04-21T07:22:00Z</dcterms:modified>
</cp:coreProperties>
</file>